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17FD5" w14:textId="4B37092C" w:rsidR="004C23D1" w:rsidRDefault="00333C03">
      <w:pPr>
        <w:spacing w:after="0" w:line="259" w:lineRule="auto"/>
        <w:ind w:left="0" w:right="15" w:firstLine="0"/>
        <w:jc w:val="center"/>
      </w:pPr>
      <w:r>
        <w:rPr>
          <w:b/>
          <w:u w:val="single" w:color="000000"/>
        </w:rPr>
        <w:t>„Csabaszabadi – Megújuló Közösségi Tér”</w:t>
      </w:r>
    </w:p>
    <w:p w14:paraId="6D21E1D9" w14:textId="77777777" w:rsidR="004C23D1" w:rsidRDefault="0037148A">
      <w:pPr>
        <w:spacing w:after="23" w:line="259" w:lineRule="auto"/>
        <w:ind w:left="0" w:firstLine="0"/>
        <w:jc w:val="left"/>
      </w:pPr>
      <w:r>
        <w:t xml:space="preserve"> </w:t>
      </w:r>
    </w:p>
    <w:p w14:paraId="47E22902" w14:textId="6F10281A" w:rsidR="004C23D1" w:rsidRDefault="0037148A">
      <w:pPr>
        <w:spacing w:after="33"/>
        <w:ind w:left="-5"/>
      </w:pPr>
      <w:r>
        <w:t xml:space="preserve">Támogatási összeg: </w:t>
      </w:r>
      <w:r w:rsidR="00333C03">
        <w:t>15 307 393 Ft</w:t>
      </w:r>
      <w:r>
        <w:t xml:space="preserve"> </w:t>
      </w:r>
    </w:p>
    <w:p w14:paraId="4A4C1036" w14:textId="77777777" w:rsidR="004C23D1" w:rsidRDefault="0037148A">
      <w:pPr>
        <w:ind w:left="-5"/>
      </w:pPr>
      <w:r>
        <w:t xml:space="preserve">Támogatás intenzitás: 100% </w:t>
      </w:r>
    </w:p>
    <w:p w14:paraId="6316C354" w14:textId="77777777" w:rsidR="004C23D1" w:rsidRDefault="0037148A">
      <w:pPr>
        <w:spacing w:after="16" w:line="259" w:lineRule="auto"/>
        <w:ind w:left="0" w:firstLine="0"/>
        <w:jc w:val="left"/>
      </w:pPr>
      <w:r>
        <w:t xml:space="preserve"> </w:t>
      </w:r>
    </w:p>
    <w:p w14:paraId="7B5053F0" w14:textId="575056F6" w:rsidR="004C23D1" w:rsidRDefault="0037148A">
      <w:pPr>
        <w:ind w:left="-5"/>
      </w:pPr>
      <w:r>
        <w:t xml:space="preserve">Csabaszabadi Község Önkormányzata a </w:t>
      </w:r>
      <w:r w:rsidRPr="00F8458D">
        <w:rPr>
          <w:b/>
          <w:bCs/>
        </w:rPr>
        <w:t>„</w:t>
      </w:r>
      <w:r w:rsidR="00333C03" w:rsidRPr="00F8458D">
        <w:rPr>
          <w:b/>
          <w:bCs/>
        </w:rPr>
        <w:t xml:space="preserve">02. </w:t>
      </w:r>
      <w:r w:rsidRPr="00F8458D">
        <w:rPr>
          <w:b/>
          <w:bCs/>
        </w:rPr>
        <w:t>Önkormányzati tulajdonban lévő ingatlanok fejlesztése”</w:t>
      </w:r>
      <w:r>
        <w:t xml:space="preserve"> </w:t>
      </w:r>
      <w:r w:rsidRPr="00F8458D">
        <w:rPr>
          <w:b/>
          <w:bCs/>
        </w:rPr>
        <w:t>MFP-ÖTI</w:t>
      </w:r>
      <w:r w:rsidR="00333C03" w:rsidRPr="00F8458D">
        <w:rPr>
          <w:b/>
          <w:bCs/>
        </w:rPr>
        <w:t>FB</w:t>
      </w:r>
      <w:r w:rsidRPr="00F8458D">
        <w:rPr>
          <w:b/>
          <w:bCs/>
        </w:rPr>
        <w:t>/202</w:t>
      </w:r>
      <w:r w:rsidR="00333C03" w:rsidRPr="00F8458D">
        <w:rPr>
          <w:b/>
          <w:bCs/>
        </w:rPr>
        <w:t xml:space="preserve">4 </w:t>
      </w:r>
      <w:r w:rsidRPr="00F8458D">
        <w:rPr>
          <w:b/>
          <w:bCs/>
        </w:rPr>
        <w:t xml:space="preserve"> program</w:t>
      </w:r>
      <w:r>
        <w:t xml:space="preserve"> keretében újította fel az 5609 Csabaszabadi, Apácai út </w:t>
      </w:r>
      <w:r w:rsidR="00333C03">
        <w:t>2</w:t>
      </w:r>
      <w:r>
        <w:t xml:space="preserve">. szám, </w:t>
      </w:r>
      <w:r w:rsidR="00333C03">
        <w:t>098/8</w:t>
      </w:r>
      <w:r>
        <w:t xml:space="preserve"> hrsz. ingatlant, azaz az önkormányzati hivatal épületét. Az ingatlan az Önkormányzat tulajdonában áll, per-, teher- és igénymentes. </w:t>
      </w:r>
    </w:p>
    <w:p w14:paraId="53B12A01" w14:textId="77777777" w:rsidR="004C23D1" w:rsidRDefault="0037148A">
      <w:pPr>
        <w:spacing w:after="16" w:line="259" w:lineRule="auto"/>
        <w:ind w:left="0" w:firstLine="0"/>
        <w:jc w:val="left"/>
      </w:pPr>
      <w:r>
        <w:t xml:space="preserve"> </w:t>
      </w:r>
    </w:p>
    <w:p w14:paraId="4EA5401B" w14:textId="24167ADB" w:rsidR="004C23D1" w:rsidRDefault="0037148A">
      <w:pPr>
        <w:ind w:left="-5"/>
      </w:pPr>
      <w:r>
        <w:t xml:space="preserve">Az érintett ingatlan </w:t>
      </w:r>
      <w:r w:rsidR="00333C03">
        <w:t>egykori iskolából/óvodából</w:t>
      </w:r>
      <w:r>
        <w:t xml:space="preserve"> átépített, tégla falazatú, fa födémes, magas tetős </w:t>
      </w:r>
      <w:r w:rsidR="00333C03">
        <w:t xml:space="preserve">többfunkciós </w:t>
      </w:r>
      <w:r>
        <w:t xml:space="preserve">épület. </w:t>
      </w:r>
      <w:r w:rsidR="00333C03">
        <w:t>A felújítás a közművelődési színteret biztosító épületszárnyat érintette, amely</w:t>
      </w:r>
      <w:r>
        <w:t xml:space="preserve"> külön bejárattal</w:t>
      </w:r>
      <w:r w:rsidR="00333C03">
        <w:t xml:space="preserve"> rendelkezik. </w:t>
      </w:r>
      <w:r>
        <w:t xml:space="preserve"> </w:t>
      </w:r>
    </w:p>
    <w:p w14:paraId="34991A2F" w14:textId="77777777" w:rsidR="004C23D1" w:rsidRDefault="0037148A">
      <w:pPr>
        <w:spacing w:after="67" w:line="259" w:lineRule="auto"/>
        <w:ind w:left="0" w:firstLine="0"/>
        <w:jc w:val="left"/>
      </w:pPr>
      <w:r>
        <w:t xml:space="preserve"> </w:t>
      </w:r>
    </w:p>
    <w:p w14:paraId="708E56C3" w14:textId="77777777" w:rsidR="004C23D1" w:rsidRDefault="0037148A">
      <w:pPr>
        <w:spacing w:after="19" w:line="259" w:lineRule="auto"/>
        <w:ind w:left="0" w:firstLine="0"/>
        <w:jc w:val="left"/>
        <w:rPr>
          <w:b/>
        </w:rPr>
      </w:pPr>
      <w:r>
        <w:rPr>
          <w:b/>
          <w:u w:val="single" w:color="000000"/>
        </w:rPr>
        <w:t>A projekt keretében megvalósult fejlesztések:</w:t>
      </w:r>
      <w:r>
        <w:rPr>
          <w:b/>
        </w:rPr>
        <w:t xml:space="preserve"> </w:t>
      </w:r>
    </w:p>
    <w:p w14:paraId="3F718764" w14:textId="77777777" w:rsidR="00333C03" w:rsidRDefault="00333C03">
      <w:pPr>
        <w:spacing w:after="19" w:line="259" w:lineRule="auto"/>
        <w:ind w:left="0" w:firstLine="0"/>
        <w:jc w:val="left"/>
        <w:rPr>
          <w:b/>
        </w:rPr>
      </w:pPr>
    </w:p>
    <w:p w14:paraId="59C6EFD8" w14:textId="4E19E925" w:rsidR="000776DE" w:rsidRPr="000776DE" w:rsidRDefault="000776DE" w:rsidP="0070319B">
      <w:pPr>
        <w:spacing w:after="19" w:line="259" w:lineRule="auto"/>
        <w:ind w:left="0" w:firstLine="0"/>
        <w:rPr>
          <w:bCs/>
        </w:rPr>
      </w:pPr>
      <w:r w:rsidRPr="000776DE">
        <w:rPr>
          <w:bCs/>
        </w:rPr>
        <w:t>A közösségi színteret érintően 2 teremben, 1 kiszolgáló helyiségben és az összekötő folyosókon</w:t>
      </w:r>
      <w:r>
        <w:rPr>
          <w:bCs/>
        </w:rPr>
        <w:t xml:space="preserve"> </w:t>
      </w:r>
      <w:r w:rsidR="0070319B">
        <w:rPr>
          <w:bCs/>
        </w:rPr>
        <w:t xml:space="preserve">a </w:t>
      </w:r>
      <w:r w:rsidRPr="000776DE">
        <w:rPr>
          <w:bCs/>
        </w:rPr>
        <w:t>felújítási munkák</w:t>
      </w:r>
      <w:r w:rsidR="0070319B">
        <w:rPr>
          <w:bCs/>
        </w:rPr>
        <w:t xml:space="preserve"> érintették az elavult </w:t>
      </w:r>
      <w:r w:rsidRPr="000776DE">
        <w:rPr>
          <w:bCs/>
        </w:rPr>
        <w:t>padlóburkolatok</w:t>
      </w:r>
      <w:r w:rsidR="0070319B">
        <w:rPr>
          <w:bCs/>
        </w:rPr>
        <w:t xml:space="preserve"> </w:t>
      </w:r>
      <w:r w:rsidR="00B3314A">
        <w:rPr>
          <w:bCs/>
        </w:rPr>
        <w:t>cseréjét,</w:t>
      </w:r>
      <w:r w:rsidRPr="000776DE">
        <w:rPr>
          <w:bCs/>
        </w:rPr>
        <w:t xml:space="preserve"> </w:t>
      </w:r>
      <w:r w:rsidR="0070319B">
        <w:rPr>
          <w:bCs/>
        </w:rPr>
        <w:t xml:space="preserve">a termeket elválasztó </w:t>
      </w:r>
      <w:r w:rsidRPr="000776DE">
        <w:rPr>
          <w:bCs/>
        </w:rPr>
        <w:t>harmonikaajtó</w:t>
      </w:r>
      <w:r w:rsidR="0070319B">
        <w:rPr>
          <w:bCs/>
        </w:rPr>
        <w:t xml:space="preserve"> </w:t>
      </w:r>
      <w:r w:rsidRPr="000776DE">
        <w:rPr>
          <w:bCs/>
        </w:rPr>
        <w:t>cseréj</w:t>
      </w:r>
      <w:r w:rsidR="0070319B">
        <w:rPr>
          <w:bCs/>
        </w:rPr>
        <w:t>ét. A szükségessé vált</w:t>
      </w:r>
      <w:r w:rsidRPr="000776DE">
        <w:rPr>
          <w:bCs/>
        </w:rPr>
        <w:t xml:space="preserve"> vakolat bontás</w:t>
      </w:r>
      <w:r w:rsidR="00B3314A">
        <w:rPr>
          <w:bCs/>
        </w:rPr>
        <w:t>a,</w:t>
      </w:r>
      <w:r w:rsidR="0070319B">
        <w:rPr>
          <w:bCs/>
        </w:rPr>
        <w:t xml:space="preserve"> javítás</w:t>
      </w:r>
      <w:r w:rsidR="00B3314A">
        <w:rPr>
          <w:bCs/>
        </w:rPr>
        <w:t>a</w:t>
      </w:r>
      <w:r w:rsidR="0070319B">
        <w:rPr>
          <w:bCs/>
        </w:rPr>
        <w:t xml:space="preserve">, </w:t>
      </w:r>
      <w:r w:rsidRPr="000776DE">
        <w:rPr>
          <w:bCs/>
        </w:rPr>
        <w:t>injektálás</w:t>
      </w:r>
      <w:r w:rsidR="00B3314A">
        <w:rPr>
          <w:bCs/>
        </w:rPr>
        <w:t>a</w:t>
      </w:r>
      <w:r w:rsidR="0070319B">
        <w:rPr>
          <w:bCs/>
        </w:rPr>
        <w:t>. A</w:t>
      </w:r>
      <w:r w:rsidRPr="000776DE">
        <w:rPr>
          <w:bCs/>
        </w:rPr>
        <w:t xml:space="preserve"> padlószerkezetek</w:t>
      </w:r>
      <w:r w:rsidR="0070319B">
        <w:rPr>
          <w:bCs/>
        </w:rPr>
        <w:t xml:space="preserve"> </w:t>
      </w:r>
      <w:r w:rsidRPr="000776DE">
        <w:rPr>
          <w:bCs/>
        </w:rPr>
        <w:t>bontás</w:t>
      </w:r>
      <w:r w:rsidR="00B3314A">
        <w:rPr>
          <w:bCs/>
        </w:rPr>
        <w:t>a</w:t>
      </w:r>
      <w:r w:rsidRPr="000776DE">
        <w:rPr>
          <w:bCs/>
        </w:rPr>
        <w:t>, talajnedvesség elleni</w:t>
      </w:r>
      <w:r w:rsidR="0070319B">
        <w:rPr>
          <w:bCs/>
        </w:rPr>
        <w:t xml:space="preserve"> szigetelés, új padlószerkezet kialakítás</w:t>
      </w:r>
      <w:r w:rsidR="00B3314A">
        <w:rPr>
          <w:bCs/>
        </w:rPr>
        <w:t>a</w:t>
      </w:r>
      <w:r w:rsidR="0070319B">
        <w:rPr>
          <w:bCs/>
        </w:rPr>
        <w:t xml:space="preserve">. </w:t>
      </w:r>
    </w:p>
    <w:p w14:paraId="0B26051E" w14:textId="77777777" w:rsidR="00B3314A" w:rsidRDefault="000776DE" w:rsidP="0070319B">
      <w:pPr>
        <w:spacing w:after="19" w:line="259" w:lineRule="auto"/>
        <w:ind w:left="0" w:firstLine="0"/>
        <w:rPr>
          <w:bCs/>
        </w:rPr>
      </w:pPr>
      <w:r w:rsidRPr="000776DE">
        <w:rPr>
          <w:bCs/>
        </w:rPr>
        <w:t>A</w:t>
      </w:r>
      <w:r w:rsidR="0070319B">
        <w:rPr>
          <w:bCs/>
        </w:rPr>
        <w:t xml:space="preserve"> </w:t>
      </w:r>
      <w:r w:rsidRPr="000776DE">
        <w:rPr>
          <w:bCs/>
        </w:rPr>
        <w:t>nagyterem parkettaburkolat</w:t>
      </w:r>
      <w:r w:rsidR="0070319B">
        <w:rPr>
          <w:bCs/>
        </w:rPr>
        <w:t xml:space="preserve">ának </w:t>
      </w:r>
      <w:r w:rsidRPr="000776DE">
        <w:rPr>
          <w:bCs/>
        </w:rPr>
        <w:t>elemenkénti cseréje, csiszolás</w:t>
      </w:r>
      <w:r w:rsidR="0070319B">
        <w:rPr>
          <w:bCs/>
        </w:rPr>
        <w:t>a</w:t>
      </w:r>
      <w:r w:rsidRPr="000776DE">
        <w:rPr>
          <w:bCs/>
        </w:rPr>
        <w:t>,</w:t>
      </w:r>
      <w:r w:rsidR="0070319B">
        <w:rPr>
          <w:bCs/>
        </w:rPr>
        <w:t xml:space="preserve"> </w:t>
      </w:r>
      <w:r w:rsidRPr="000776DE">
        <w:rPr>
          <w:bCs/>
        </w:rPr>
        <w:t>lakkozás</w:t>
      </w:r>
      <w:r w:rsidR="0070319B">
        <w:rPr>
          <w:bCs/>
        </w:rPr>
        <w:t>a történt meg, illetve a f</w:t>
      </w:r>
      <w:r w:rsidRPr="000776DE">
        <w:rPr>
          <w:bCs/>
        </w:rPr>
        <w:t>alak festése.</w:t>
      </w:r>
      <w:r w:rsidR="0070319B">
        <w:rPr>
          <w:bCs/>
        </w:rPr>
        <w:t xml:space="preserve"> A </w:t>
      </w:r>
      <w:r w:rsidRPr="000776DE">
        <w:rPr>
          <w:bCs/>
        </w:rPr>
        <w:t>falikonzolra szerelt inverteres,</w:t>
      </w:r>
      <w:r w:rsidR="0070319B">
        <w:rPr>
          <w:bCs/>
        </w:rPr>
        <w:t xml:space="preserve"> </w:t>
      </w:r>
      <w:r w:rsidRPr="000776DE">
        <w:rPr>
          <w:bCs/>
        </w:rPr>
        <w:t>h</w:t>
      </w:r>
      <w:r w:rsidR="0070319B">
        <w:rPr>
          <w:bCs/>
        </w:rPr>
        <w:t>ő</w:t>
      </w:r>
      <w:r w:rsidRPr="000776DE">
        <w:rPr>
          <w:bCs/>
        </w:rPr>
        <w:t>szivattyús kivitel</w:t>
      </w:r>
      <w:r w:rsidR="0070319B">
        <w:rPr>
          <w:bCs/>
        </w:rPr>
        <w:t>ű</w:t>
      </w:r>
      <w:r w:rsidRPr="000776DE">
        <w:rPr>
          <w:bCs/>
        </w:rPr>
        <w:t>, egykörös</w:t>
      </w:r>
      <w:r w:rsidR="0070319B">
        <w:rPr>
          <w:bCs/>
        </w:rPr>
        <w:t xml:space="preserve"> </w:t>
      </w:r>
      <w:r w:rsidRPr="000776DE">
        <w:rPr>
          <w:bCs/>
        </w:rPr>
        <w:t xml:space="preserve">split </w:t>
      </w:r>
      <w:r w:rsidR="0070319B">
        <w:rPr>
          <w:bCs/>
        </w:rPr>
        <w:t>hűtő</w:t>
      </w:r>
      <w:r w:rsidR="00B3314A">
        <w:rPr>
          <w:bCs/>
        </w:rPr>
        <w:t>-fűtő</w:t>
      </w:r>
      <w:r w:rsidR="0070319B">
        <w:rPr>
          <w:bCs/>
        </w:rPr>
        <w:t xml:space="preserve"> </w:t>
      </w:r>
      <w:r w:rsidRPr="000776DE">
        <w:rPr>
          <w:bCs/>
        </w:rPr>
        <w:t>klímaberendezés</w:t>
      </w:r>
      <w:r w:rsidR="0070319B">
        <w:rPr>
          <w:bCs/>
        </w:rPr>
        <w:t xml:space="preserve"> beépítése </w:t>
      </w:r>
      <w:r w:rsidRPr="000776DE">
        <w:rPr>
          <w:bCs/>
        </w:rPr>
        <w:t xml:space="preserve"> a</w:t>
      </w:r>
      <w:r w:rsidR="0070319B">
        <w:rPr>
          <w:bCs/>
        </w:rPr>
        <w:t xml:space="preserve"> </w:t>
      </w:r>
      <w:r w:rsidRPr="000776DE">
        <w:rPr>
          <w:bCs/>
        </w:rPr>
        <w:t>nagyterem és a kisterem</w:t>
      </w:r>
      <w:r w:rsidR="0070319B">
        <w:rPr>
          <w:bCs/>
        </w:rPr>
        <w:t xml:space="preserve"> </w:t>
      </w:r>
      <w:r w:rsidR="00B3314A">
        <w:rPr>
          <w:bCs/>
        </w:rPr>
        <w:t>klimatizálását</w:t>
      </w:r>
      <w:r w:rsidR="0070319B">
        <w:rPr>
          <w:bCs/>
        </w:rPr>
        <w:t xml:space="preserve"> biztosítja.</w:t>
      </w:r>
      <w:r w:rsidR="00B3314A">
        <w:rPr>
          <w:bCs/>
        </w:rPr>
        <w:t xml:space="preserve"> A helyiségek modern LED világítással lettek felszerelve. </w:t>
      </w:r>
    </w:p>
    <w:p w14:paraId="3AFB012A" w14:textId="1E8E508D" w:rsidR="000776DE" w:rsidRPr="000776DE" w:rsidRDefault="0070319B" w:rsidP="00B3314A">
      <w:pPr>
        <w:spacing w:after="19" w:line="259" w:lineRule="auto"/>
        <w:ind w:left="0" w:firstLine="0"/>
        <w:rPr>
          <w:bCs/>
        </w:rPr>
      </w:pPr>
      <w:r>
        <w:rPr>
          <w:bCs/>
        </w:rPr>
        <w:t>Az ebből adódó</w:t>
      </w:r>
      <w:r w:rsidR="00B3314A">
        <w:rPr>
          <w:bCs/>
        </w:rPr>
        <w:t xml:space="preserve"> </w:t>
      </w:r>
      <w:r w:rsidR="000776DE" w:rsidRPr="000776DE">
        <w:rPr>
          <w:bCs/>
        </w:rPr>
        <w:t>épület elektromos</w:t>
      </w:r>
      <w:r>
        <w:rPr>
          <w:bCs/>
        </w:rPr>
        <w:t xml:space="preserve"> </w:t>
      </w:r>
      <w:r w:rsidR="000776DE" w:rsidRPr="000776DE">
        <w:rPr>
          <w:bCs/>
        </w:rPr>
        <w:t>betáplálását biztosító légkábel</w:t>
      </w:r>
      <w:r>
        <w:rPr>
          <w:bCs/>
        </w:rPr>
        <w:t xml:space="preserve"> cseréje történt meg az érintett helyiségekben az elektromos hálózat újraépítésével.</w:t>
      </w:r>
    </w:p>
    <w:p w14:paraId="29E65872" w14:textId="77777777" w:rsidR="00333C03" w:rsidRDefault="00333C03">
      <w:pPr>
        <w:spacing w:after="19" w:line="259" w:lineRule="auto"/>
        <w:ind w:left="0" w:firstLine="0"/>
        <w:jc w:val="left"/>
      </w:pPr>
    </w:p>
    <w:p w14:paraId="7E7FBAFF" w14:textId="0D73DD42" w:rsidR="004C23D1" w:rsidRDefault="004C23D1">
      <w:pPr>
        <w:spacing w:after="63" w:line="259" w:lineRule="auto"/>
        <w:ind w:left="0" w:firstLine="0"/>
        <w:jc w:val="left"/>
      </w:pPr>
    </w:p>
    <w:p w14:paraId="0535BDD4" w14:textId="70B6CC4C" w:rsidR="004C23D1" w:rsidRDefault="0037148A">
      <w:pPr>
        <w:ind w:left="-5"/>
      </w:pPr>
      <w:r>
        <w:t>A műszaki átadás-átvételre</w:t>
      </w:r>
      <w:r w:rsidR="00333C03">
        <w:t>:</w:t>
      </w:r>
      <w:r>
        <w:t xml:space="preserve"> </w:t>
      </w:r>
      <w:r w:rsidR="00B3314A">
        <w:t>2025.0</w:t>
      </w:r>
      <w:r w:rsidR="009C2804">
        <w:t>3</w:t>
      </w:r>
      <w:r w:rsidR="00B3314A">
        <w:t>.12</w:t>
      </w:r>
      <w:r w:rsidR="00333C03">
        <w:t>-</w:t>
      </w:r>
      <w:r>
        <w:t xml:space="preserve">én került sor.  </w:t>
      </w:r>
    </w:p>
    <w:p w14:paraId="79C024C9" w14:textId="77777777" w:rsidR="004C23D1" w:rsidRDefault="0037148A">
      <w:pPr>
        <w:spacing w:after="16" w:line="259" w:lineRule="auto"/>
        <w:ind w:left="0" w:firstLine="0"/>
        <w:jc w:val="left"/>
      </w:pPr>
      <w:r>
        <w:t xml:space="preserve"> </w:t>
      </w:r>
    </w:p>
    <w:p w14:paraId="5B502AC1" w14:textId="77777777" w:rsidR="004C23D1" w:rsidRDefault="0037148A">
      <w:pPr>
        <w:ind w:left="-5"/>
      </w:pPr>
      <w:r>
        <w:t xml:space="preserve">A projekt a korszerű infrastruktúra biztosításával hozzájárul a település társadalmi- és gazdasági fejlődéséhez, a népesség megtartásához, az életminőség javításához. </w:t>
      </w:r>
    </w:p>
    <w:p w14:paraId="2D851225" w14:textId="77777777" w:rsidR="004C23D1" w:rsidRDefault="0037148A">
      <w:pPr>
        <w:spacing w:after="19" w:line="259" w:lineRule="auto"/>
        <w:ind w:left="0" w:firstLine="0"/>
        <w:jc w:val="left"/>
      </w:pPr>
      <w:r>
        <w:t xml:space="preserve"> </w:t>
      </w:r>
    </w:p>
    <w:p w14:paraId="6515DBB9" w14:textId="1AC62600" w:rsidR="004C23D1" w:rsidRDefault="0037148A">
      <w:pPr>
        <w:ind w:left="-5"/>
      </w:pPr>
      <w:r>
        <w:t xml:space="preserve">A projekt célja Csabaszabadi fejlesztése, hozzájárulva a helyi lakosság számára egy korszerűbb, minél több igényt kielégítő </w:t>
      </w:r>
      <w:r w:rsidR="00F8458D">
        <w:t>közösségi színtér</w:t>
      </w:r>
      <w:r>
        <w:t xml:space="preserve"> rendelkezésre állásával. A korszerűsítéssel megvalósult </w:t>
      </w:r>
      <w:r w:rsidR="00F8458D">
        <w:t>az épületrész adottságainak a</w:t>
      </w:r>
      <w:r>
        <w:t xml:space="preserve"> javítása, továbbá a </w:t>
      </w:r>
      <w:r w:rsidR="00F8458D">
        <w:t>fenntartáshoz</w:t>
      </w:r>
      <w:r>
        <w:t xml:space="preserve"> kapcsolódó költségek tartós csökkentése is. </w:t>
      </w:r>
    </w:p>
    <w:p w14:paraId="129B3096" w14:textId="77777777" w:rsidR="004C23D1" w:rsidRDefault="0037148A">
      <w:pPr>
        <w:spacing w:after="0" w:line="259" w:lineRule="auto"/>
        <w:ind w:left="0" w:firstLine="0"/>
        <w:jc w:val="left"/>
      </w:pPr>
      <w:r>
        <w:t xml:space="preserve"> </w:t>
      </w:r>
    </w:p>
    <w:sectPr w:rsidR="004C23D1">
      <w:pgSz w:w="11906" w:h="16838"/>
      <w:pgMar w:top="1440" w:right="1124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3D1"/>
    <w:rsid w:val="000776DE"/>
    <w:rsid w:val="00333C03"/>
    <w:rsid w:val="0037148A"/>
    <w:rsid w:val="004C23D1"/>
    <w:rsid w:val="0070319B"/>
    <w:rsid w:val="00897775"/>
    <w:rsid w:val="009C2804"/>
    <w:rsid w:val="009D36FD"/>
    <w:rsid w:val="00B3314A"/>
    <w:rsid w:val="00F8458D"/>
    <w:rsid w:val="00FD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70D2D"/>
  <w15:docId w15:val="{CCE0E2CC-0002-4C43-9FA2-34713F29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" w:line="291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domokos.tunde</dc:creator>
  <cp:keywords/>
  <cp:lastModifiedBy>Domokos Zoltán</cp:lastModifiedBy>
  <cp:revision>3</cp:revision>
  <dcterms:created xsi:type="dcterms:W3CDTF">2025-05-22T08:07:00Z</dcterms:created>
  <dcterms:modified xsi:type="dcterms:W3CDTF">2025-05-22T08:14:00Z</dcterms:modified>
</cp:coreProperties>
</file>